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90E1E5" w14:textId="77777777" w:rsidR="0004307D" w:rsidRDefault="0004307D" w:rsidP="001006D5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6D36ED46" w14:textId="77777777" w:rsidR="0004307D" w:rsidRDefault="0004307D" w:rsidP="001006D5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6F398386" w14:textId="77777777" w:rsidR="0004307D" w:rsidRDefault="0004307D" w:rsidP="001006D5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0C779781" w14:textId="77777777" w:rsidR="0004307D" w:rsidRDefault="0004307D" w:rsidP="001006D5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62FBF206" w14:textId="77777777" w:rsidR="0004307D" w:rsidRDefault="0004307D" w:rsidP="001006D5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7680B8ED" w14:textId="77777777" w:rsidR="0004307D" w:rsidRDefault="0004307D" w:rsidP="001006D5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434359C1" w14:textId="77777777" w:rsidR="0004307D" w:rsidRDefault="0004307D" w:rsidP="001006D5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09D70C1F" w14:textId="77777777" w:rsidR="0004307D" w:rsidRDefault="0004307D" w:rsidP="0004307D">
      <w:pPr>
        <w:spacing w:line="480" w:lineRule="auto"/>
        <w:jc w:val="center"/>
        <w:rPr>
          <w:rFonts w:ascii="Times New Roman" w:hAnsi="Times New Roman" w:cs="Times New Roman"/>
        </w:rPr>
      </w:pPr>
      <w:r w:rsidRPr="004D15AF">
        <w:rPr>
          <w:rFonts w:ascii="Times New Roman" w:hAnsi="Times New Roman" w:cs="Times New Roman"/>
        </w:rPr>
        <w:t>Death with Dignity Scenario and Reflection</w:t>
      </w:r>
    </w:p>
    <w:p w14:paraId="19F8ADEC" w14:textId="77777777" w:rsidR="0004307D" w:rsidRDefault="0004307D" w:rsidP="0004307D">
      <w:pPr>
        <w:tabs>
          <w:tab w:val="left" w:pos="3876"/>
        </w:tabs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Kristen Makaryan</w:t>
      </w:r>
    </w:p>
    <w:p w14:paraId="7434F419" w14:textId="77777777" w:rsidR="0004307D" w:rsidRDefault="0004307D" w:rsidP="0004307D">
      <w:pPr>
        <w:tabs>
          <w:tab w:val="left" w:pos="3876"/>
        </w:tabs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West Coast University</w:t>
      </w:r>
    </w:p>
    <w:p w14:paraId="2E855A38" w14:textId="77777777" w:rsidR="0004307D" w:rsidRDefault="0004307D" w:rsidP="0004307D">
      <w:pPr>
        <w:tabs>
          <w:tab w:val="left" w:pos="3876"/>
        </w:tabs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June 24, 2018</w:t>
      </w:r>
    </w:p>
    <w:p w14:paraId="4CE2E8FD" w14:textId="77777777" w:rsidR="0004307D" w:rsidRDefault="0004307D" w:rsidP="0004307D">
      <w:pPr>
        <w:tabs>
          <w:tab w:val="left" w:pos="3876"/>
        </w:tabs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Medical Ethics</w:t>
      </w:r>
    </w:p>
    <w:p w14:paraId="3811192A" w14:textId="77777777" w:rsidR="0004307D" w:rsidRDefault="0004307D" w:rsidP="0004307D">
      <w:pPr>
        <w:tabs>
          <w:tab w:val="left" w:pos="3876"/>
        </w:tabs>
        <w:spacing w:line="480" w:lineRule="auto"/>
        <w:jc w:val="center"/>
        <w:rPr>
          <w:rFonts w:ascii="Times New Roman" w:hAnsi="Times New Roman" w:cs="Times New Roman"/>
        </w:rPr>
      </w:pPr>
    </w:p>
    <w:p w14:paraId="02FF1F47" w14:textId="77777777" w:rsidR="0004307D" w:rsidRDefault="0004307D" w:rsidP="0004307D">
      <w:pPr>
        <w:spacing w:line="480" w:lineRule="auto"/>
        <w:ind w:firstLine="720"/>
        <w:jc w:val="center"/>
        <w:rPr>
          <w:rFonts w:ascii="Times New Roman" w:hAnsi="Times New Roman" w:cs="Times New Roman"/>
        </w:rPr>
      </w:pPr>
    </w:p>
    <w:p w14:paraId="105F910E" w14:textId="77777777" w:rsidR="0004307D" w:rsidRDefault="0004307D" w:rsidP="001006D5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3D4C8AA6" w14:textId="77777777" w:rsidR="0004307D" w:rsidRDefault="0004307D" w:rsidP="001006D5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3C6FD480" w14:textId="77777777" w:rsidR="0004307D" w:rsidRDefault="0004307D" w:rsidP="001006D5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2938164E" w14:textId="77777777" w:rsidR="0004307D" w:rsidRDefault="0004307D" w:rsidP="001006D5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67BC8613" w14:textId="77777777" w:rsidR="0004307D" w:rsidRDefault="0004307D" w:rsidP="001006D5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46707BA4" w14:textId="77777777" w:rsidR="0004307D" w:rsidRDefault="0004307D" w:rsidP="001006D5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64441C44" w14:textId="77777777" w:rsidR="0004307D" w:rsidRDefault="0004307D" w:rsidP="001006D5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23FD46CE" w14:textId="77777777" w:rsidR="0004307D" w:rsidRDefault="0004307D" w:rsidP="001006D5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4692081B" w14:textId="77777777" w:rsidR="0004307D" w:rsidRDefault="0004307D" w:rsidP="0004307D">
      <w:pPr>
        <w:spacing w:line="480" w:lineRule="auto"/>
        <w:rPr>
          <w:rFonts w:ascii="Times New Roman" w:hAnsi="Times New Roman" w:cs="Times New Roman"/>
        </w:rPr>
      </w:pPr>
    </w:p>
    <w:p w14:paraId="6B4DC148" w14:textId="77777777" w:rsidR="00FD1A28" w:rsidRDefault="00FD1A28" w:rsidP="001006D5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From this </w:t>
      </w:r>
      <w:r w:rsidR="001006D5" w:rsidRPr="004D15AF">
        <w:rPr>
          <w:rFonts w:ascii="Times New Roman" w:hAnsi="Times New Roman" w:cs="Times New Roman"/>
        </w:rPr>
        <w:t>scenario</w:t>
      </w:r>
      <w:r w:rsidR="005553F8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I found the most ethical was what </w:t>
      </w:r>
      <w:r w:rsidR="001006D5" w:rsidRPr="004D15AF">
        <w:rPr>
          <w:rFonts w:ascii="Times New Roman" w:hAnsi="Times New Roman" w:cs="Times New Roman"/>
        </w:rPr>
        <w:t xml:space="preserve">Dr. Meadow’s </w:t>
      </w:r>
      <w:r w:rsidR="005553F8">
        <w:rPr>
          <w:rFonts w:ascii="Times New Roman" w:hAnsi="Times New Roman" w:cs="Times New Roman"/>
        </w:rPr>
        <w:t>had to say,</w:t>
      </w:r>
      <w:r>
        <w:rPr>
          <w:rFonts w:ascii="Times New Roman" w:hAnsi="Times New Roman" w:cs="Times New Roman"/>
        </w:rPr>
        <w:t xml:space="preserve"> </w:t>
      </w:r>
      <w:r w:rsidR="005553F8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he believed that the patient is acting out of fear and cannot tell what is morally the right or wrong thing to do. </w:t>
      </w:r>
      <w:r w:rsidR="005553F8">
        <w:rPr>
          <w:rFonts w:ascii="Times New Roman" w:hAnsi="Times New Roman" w:cs="Times New Roman"/>
        </w:rPr>
        <w:t xml:space="preserve">Dr. Meadow’s states, if a patient is acting out of fear, reminding them of the sanctity of life might serve to jog their memory of what is morally right and wrong, a better alternative might be to inspire the patient to preserve and die bravely. </w:t>
      </w:r>
    </w:p>
    <w:p w14:paraId="20FCE051" w14:textId="21B2FBA9" w:rsidR="00FD1A28" w:rsidRDefault="005553F8" w:rsidP="001006D5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After listening to Dr. Meadow’s argumen</w:t>
      </w:r>
      <w:r w:rsidR="00611B45">
        <w:rPr>
          <w:rFonts w:ascii="Times New Roman" w:hAnsi="Times New Roman" w:cs="Times New Roman"/>
        </w:rPr>
        <w:t>t I began to look at physician-</w:t>
      </w:r>
      <w:r>
        <w:rPr>
          <w:rFonts w:ascii="Times New Roman" w:hAnsi="Times New Roman" w:cs="Times New Roman"/>
        </w:rPr>
        <w:t>assisted suicide differently. Before, I used to think if patients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wanted to end their life then they should be able to just do so. However, now I believe that </w:t>
      </w:r>
      <w:r w:rsidR="00AA4ECB">
        <w:rPr>
          <w:rFonts w:ascii="Times New Roman" w:hAnsi="Times New Roman" w:cs="Times New Roman"/>
        </w:rPr>
        <w:t xml:space="preserve">patients should live the life they were given until their time on earth ends naturally. </w:t>
      </w:r>
      <w:r w:rsidR="009855F1">
        <w:rPr>
          <w:rFonts w:ascii="Times New Roman" w:hAnsi="Times New Roman" w:cs="Times New Roman"/>
        </w:rPr>
        <w:t xml:space="preserve">According to Pence </w:t>
      </w:r>
      <w:r w:rsidR="00FC2209">
        <w:rPr>
          <w:rFonts w:ascii="Times New Roman" w:hAnsi="Times New Roman" w:cs="Times New Roman"/>
        </w:rPr>
        <w:t xml:space="preserve">Gregory, the best direct argument against physician-assisted suicide is that such actions wrongly kill vulnerable humans. It is always wrong to kill humans under any circumstances, and just because a human is dying, no exceptions should be made. It is immoral when one </w:t>
      </w:r>
      <w:r w:rsidR="00282D0A">
        <w:rPr>
          <w:rFonts w:ascii="Times New Roman" w:hAnsi="Times New Roman" w:cs="Times New Roman"/>
        </w:rPr>
        <w:t>human ends the life of another, killing is intrinsically wro</w:t>
      </w:r>
      <w:r w:rsidR="00F86EDE">
        <w:rPr>
          <w:rFonts w:ascii="Times New Roman" w:hAnsi="Times New Roman" w:cs="Times New Roman"/>
        </w:rPr>
        <w:t xml:space="preserve">ng </w:t>
      </w:r>
      <w:r w:rsidR="00282D0A">
        <w:rPr>
          <w:rFonts w:ascii="Times New Roman" w:hAnsi="Times New Roman" w:cs="Times New Roman"/>
        </w:rPr>
        <w:t xml:space="preserve">no matter what the circumstances are. </w:t>
      </w:r>
    </w:p>
    <w:p w14:paraId="20365254" w14:textId="7EA0D0AD" w:rsidR="00F86EDE" w:rsidRDefault="00F86EDE" w:rsidP="001006D5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 life should be valued, not just in some circumstances, life is precious no matter the quality.</w:t>
      </w:r>
      <w:r w:rsidR="006C74D1">
        <w:rPr>
          <w:rFonts w:ascii="Times New Roman" w:hAnsi="Times New Roman" w:cs="Times New Roman"/>
        </w:rPr>
        <w:t xml:space="preserve"> </w:t>
      </w:r>
      <w:r w:rsidR="00611B45">
        <w:rPr>
          <w:rFonts w:ascii="Times New Roman" w:hAnsi="Times New Roman" w:cs="Times New Roman"/>
        </w:rPr>
        <w:t>Accepting physician-</w:t>
      </w:r>
      <w:r w:rsidR="00A60F89">
        <w:rPr>
          <w:rFonts w:ascii="Times New Roman" w:hAnsi="Times New Roman" w:cs="Times New Roman"/>
        </w:rPr>
        <w:t xml:space="preserve">assisted suicide sends off a message that some lives are not worth living. </w:t>
      </w:r>
      <w:r w:rsidR="006C74D1">
        <w:rPr>
          <w:rFonts w:ascii="Times New Roman" w:hAnsi="Times New Roman" w:cs="Times New Roman"/>
        </w:rPr>
        <w:t xml:space="preserve">The merciful thing to do would be to expect doctors to do no harm and ease the pain of those who suffer and support families and providing that care. </w:t>
      </w:r>
    </w:p>
    <w:p w14:paraId="5F011E41" w14:textId="77777777" w:rsidR="001006D5" w:rsidRDefault="001006D5"/>
    <w:p w14:paraId="48F2973A" w14:textId="77777777" w:rsidR="001006D5" w:rsidRDefault="001006D5"/>
    <w:p w14:paraId="1DA07054" w14:textId="77777777" w:rsidR="00A9102A" w:rsidRDefault="00A9102A"/>
    <w:p w14:paraId="2F01FB57" w14:textId="77777777" w:rsidR="00F86EDE" w:rsidRDefault="00F86EDE"/>
    <w:p w14:paraId="7A14149D" w14:textId="77777777" w:rsidR="00F86EDE" w:rsidRDefault="00F86EDE"/>
    <w:p w14:paraId="6F67CD55" w14:textId="77777777" w:rsidR="00F86EDE" w:rsidRDefault="00F86EDE"/>
    <w:p w14:paraId="7C3D3148" w14:textId="77777777" w:rsidR="009963DF" w:rsidRDefault="009963DF"/>
    <w:p w14:paraId="52989DA7" w14:textId="77777777" w:rsidR="009963DF" w:rsidRDefault="009963DF"/>
    <w:p w14:paraId="43E4EB4E" w14:textId="77777777" w:rsidR="009963DF" w:rsidRDefault="009963DF"/>
    <w:p w14:paraId="4023EECB" w14:textId="77777777" w:rsidR="009963DF" w:rsidRDefault="009963DF"/>
    <w:p w14:paraId="3D8CCB52" w14:textId="77777777" w:rsidR="009963DF" w:rsidRDefault="009963DF"/>
    <w:p w14:paraId="5D60E001" w14:textId="77777777" w:rsidR="009963DF" w:rsidRDefault="009963DF"/>
    <w:p w14:paraId="687E70AF" w14:textId="77777777" w:rsidR="009963DF" w:rsidRPr="0004307D" w:rsidRDefault="0004307D" w:rsidP="00DC1154">
      <w:pPr>
        <w:spacing w:line="480" w:lineRule="auto"/>
        <w:jc w:val="center"/>
        <w:rPr>
          <w:rFonts w:ascii="Times New Roman" w:hAnsi="Times New Roman" w:cs="Times New Roman"/>
        </w:rPr>
      </w:pPr>
      <w:r w:rsidRPr="0004307D">
        <w:rPr>
          <w:rFonts w:ascii="Times New Roman" w:hAnsi="Times New Roman" w:cs="Times New Roman"/>
        </w:rPr>
        <w:t xml:space="preserve">References </w:t>
      </w:r>
    </w:p>
    <w:p w14:paraId="55B5E01C" w14:textId="77777777" w:rsidR="0004307D" w:rsidRDefault="0004307D" w:rsidP="00DC1154">
      <w:pPr>
        <w:spacing w:line="480" w:lineRule="auto"/>
        <w:rPr>
          <w:rFonts w:ascii="Times New Roman" w:eastAsia="Times New Roman" w:hAnsi="Times New Roman" w:cs="Times New Roman"/>
          <w:color w:val="333333"/>
          <w:shd w:val="clear" w:color="auto" w:fill="FFFFFF"/>
        </w:rPr>
      </w:pPr>
    </w:p>
    <w:p w14:paraId="2C3EA93A" w14:textId="0BB2D69E" w:rsidR="00F86EDE" w:rsidRPr="00DC1154" w:rsidRDefault="0004307D" w:rsidP="00DC1154">
      <w:pPr>
        <w:spacing w:line="480" w:lineRule="auto"/>
        <w:rPr>
          <w:rFonts w:ascii="Times New Roman" w:eastAsia="Times New Roman" w:hAnsi="Times New Roman" w:cs="Times New Roman"/>
        </w:rPr>
      </w:pPr>
      <w:r w:rsidRPr="00F86EDE">
        <w:rPr>
          <w:rFonts w:ascii="Times New Roman" w:eastAsia="Times New Roman" w:hAnsi="Times New Roman" w:cs="Times New Roman"/>
          <w:color w:val="333333"/>
          <w:shd w:val="clear" w:color="auto" w:fill="FFFFFF"/>
        </w:rPr>
        <w:t>Pence, G. E. (2017). </w:t>
      </w:r>
      <w:r w:rsidRPr="00F86EDE">
        <w:rPr>
          <w:rFonts w:ascii="Times New Roman" w:eastAsia="Times New Roman" w:hAnsi="Times New Roman" w:cs="Times New Roman"/>
          <w:i/>
          <w:iCs/>
          <w:color w:val="333333"/>
          <w:shd w:val="clear" w:color="auto" w:fill="FFFFFF"/>
        </w:rPr>
        <w:t>Medical ethics: Accounts of ground-breaking cases</w:t>
      </w:r>
      <w:r w:rsidR="00DC1154">
        <w:rPr>
          <w:rFonts w:ascii="Times New Roman" w:eastAsia="Times New Roman" w:hAnsi="Times New Roman" w:cs="Times New Roman"/>
          <w:color w:val="333333"/>
          <w:shd w:val="clear" w:color="auto" w:fill="FFFFFF"/>
        </w:rPr>
        <w:t>. New York, NY:</w:t>
      </w:r>
      <w:r w:rsidR="00DC1154">
        <w:rPr>
          <w:rFonts w:ascii="Times New Roman" w:eastAsia="Times New Roman" w:hAnsi="Times New Roman" w:cs="Times New Roman"/>
          <w:color w:val="333333"/>
          <w:shd w:val="clear" w:color="auto" w:fill="FFFFFF"/>
        </w:rPr>
        <w:tab/>
      </w:r>
      <w:r w:rsidRPr="00F86EDE">
        <w:rPr>
          <w:rFonts w:ascii="Times New Roman" w:eastAsia="Times New Roman" w:hAnsi="Times New Roman" w:cs="Times New Roman"/>
          <w:color w:val="333333"/>
          <w:shd w:val="clear" w:color="auto" w:fill="FFFFFF"/>
        </w:rPr>
        <w:t>McGraw Hill Education.</w:t>
      </w:r>
    </w:p>
    <w:p w14:paraId="1B298C79" w14:textId="297CF6B7" w:rsidR="00DC1154" w:rsidRPr="00DC1154" w:rsidRDefault="00DC1154" w:rsidP="00DC1154">
      <w:pPr>
        <w:spacing w:line="480" w:lineRule="auto"/>
        <w:rPr>
          <w:rFonts w:ascii="Times New Roman" w:eastAsia="Times New Roman" w:hAnsi="Times New Roman" w:cs="Times New Roman"/>
        </w:rPr>
      </w:pPr>
      <w:r w:rsidRPr="00DC1154">
        <w:rPr>
          <w:rFonts w:ascii="Times New Roman" w:eastAsia="Times New Roman" w:hAnsi="Times New Roman" w:cs="Times New Roman"/>
          <w:color w:val="333333"/>
          <w:shd w:val="clear" w:color="auto" w:fill="FFFFFF"/>
        </w:rPr>
        <w:t>Piotrowski, M., &amp; American Academy of Hospice. (n.d.). Compas</w:t>
      </w:r>
      <w:r>
        <w:rPr>
          <w:rFonts w:ascii="Times New Roman" w:eastAsia="Times New Roman" w:hAnsi="Times New Roman" w:cs="Times New Roman"/>
          <w:color w:val="333333"/>
          <w:shd w:val="clear" w:color="auto" w:fill="FFFFFF"/>
        </w:rPr>
        <w:t>sionate Care at any stage of an</w:t>
      </w:r>
      <w:r>
        <w:rPr>
          <w:rFonts w:ascii="Times New Roman" w:eastAsia="Times New Roman" w:hAnsi="Times New Roman" w:cs="Times New Roman"/>
          <w:color w:val="333333"/>
          <w:shd w:val="clear" w:color="auto" w:fill="FFFFFF"/>
        </w:rPr>
        <w:tab/>
      </w:r>
      <w:r w:rsidRPr="00DC1154">
        <w:rPr>
          <w:rFonts w:ascii="Times New Roman" w:eastAsia="Times New Roman" w:hAnsi="Times New Roman" w:cs="Times New Roman"/>
          <w:color w:val="333333"/>
          <w:shd w:val="clear" w:color="auto" w:fill="FFFFFF"/>
        </w:rPr>
        <w:t>illness. Retrieved from http://palliativedoctors.org/</w:t>
      </w:r>
    </w:p>
    <w:p w14:paraId="7AEEDA54" w14:textId="77777777" w:rsidR="00F86EDE" w:rsidRDefault="00F86EDE"/>
    <w:sectPr w:rsidR="00F86EDE" w:rsidSect="0004307D">
      <w:headerReference w:type="even" r:id="rId6"/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295FA2" w14:textId="77777777" w:rsidR="00E40241" w:rsidRDefault="00E40241" w:rsidP="0004307D">
      <w:r>
        <w:separator/>
      </w:r>
    </w:p>
  </w:endnote>
  <w:endnote w:type="continuationSeparator" w:id="0">
    <w:p w14:paraId="6AE26DDD" w14:textId="77777777" w:rsidR="00E40241" w:rsidRDefault="00E40241" w:rsidP="00043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044998" w14:textId="77777777" w:rsidR="00E40241" w:rsidRDefault="00E40241" w:rsidP="0004307D">
      <w:r>
        <w:separator/>
      </w:r>
    </w:p>
  </w:footnote>
  <w:footnote w:type="continuationSeparator" w:id="0">
    <w:p w14:paraId="22EA9285" w14:textId="77777777" w:rsidR="00E40241" w:rsidRDefault="00E40241" w:rsidP="0004307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5AD3EA" w14:textId="77777777" w:rsidR="0004307D" w:rsidRDefault="0004307D" w:rsidP="005B792E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F8090F2" w14:textId="77777777" w:rsidR="0004307D" w:rsidRDefault="0004307D" w:rsidP="0004307D">
    <w:pPr>
      <w:pStyle w:val="Header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0E4E91" w14:textId="77777777" w:rsidR="0004307D" w:rsidRDefault="0004307D" w:rsidP="005B792E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11B45">
      <w:rPr>
        <w:rStyle w:val="PageNumber"/>
        <w:noProof/>
      </w:rPr>
      <w:t>2</w:t>
    </w:r>
    <w:r>
      <w:rPr>
        <w:rStyle w:val="PageNumber"/>
      </w:rPr>
      <w:fldChar w:fldCharType="end"/>
    </w:r>
  </w:p>
  <w:p w14:paraId="5FE8DA67" w14:textId="77777777" w:rsidR="0004307D" w:rsidRDefault="0004307D" w:rsidP="0004307D">
    <w:pPr>
      <w:pStyle w:val="Header"/>
      <w:ind w:right="360"/>
    </w:pPr>
    <w:r w:rsidRPr="0004307D">
      <w:rPr>
        <w:rFonts w:ascii="Times New Roman" w:hAnsi="Times New Roman" w:cs="Times New Roman"/>
      </w:rPr>
      <w:t>DEATH WITH DIGNITY SCENARIO AND REFLECTION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313407" w14:textId="77777777" w:rsidR="0004307D" w:rsidRPr="0004307D" w:rsidRDefault="0004307D" w:rsidP="005B792E">
    <w:pPr>
      <w:pStyle w:val="Header"/>
      <w:framePr w:wrap="none" w:vAnchor="text" w:hAnchor="margin" w:xAlign="right" w:y="1"/>
      <w:rPr>
        <w:rStyle w:val="PageNumber"/>
        <w:rFonts w:ascii="Times New Roman" w:hAnsi="Times New Roman" w:cs="Times New Roman"/>
      </w:rPr>
    </w:pPr>
    <w:r w:rsidRPr="0004307D">
      <w:rPr>
        <w:rStyle w:val="PageNumber"/>
        <w:rFonts w:ascii="Times New Roman" w:hAnsi="Times New Roman" w:cs="Times New Roman"/>
      </w:rPr>
      <w:fldChar w:fldCharType="begin"/>
    </w:r>
    <w:r w:rsidRPr="0004307D">
      <w:rPr>
        <w:rStyle w:val="PageNumber"/>
        <w:rFonts w:ascii="Times New Roman" w:hAnsi="Times New Roman" w:cs="Times New Roman"/>
      </w:rPr>
      <w:instrText xml:space="preserve">PAGE  </w:instrText>
    </w:r>
    <w:r w:rsidRPr="0004307D">
      <w:rPr>
        <w:rStyle w:val="PageNumber"/>
        <w:rFonts w:ascii="Times New Roman" w:hAnsi="Times New Roman" w:cs="Times New Roman"/>
      </w:rPr>
      <w:fldChar w:fldCharType="separate"/>
    </w:r>
    <w:r w:rsidR="00E40241">
      <w:rPr>
        <w:rStyle w:val="PageNumber"/>
        <w:rFonts w:ascii="Times New Roman" w:hAnsi="Times New Roman" w:cs="Times New Roman"/>
        <w:noProof/>
      </w:rPr>
      <w:t>1</w:t>
    </w:r>
    <w:r w:rsidRPr="0004307D">
      <w:rPr>
        <w:rStyle w:val="PageNumber"/>
        <w:rFonts w:ascii="Times New Roman" w:hAnsi="Times New Roman" w:cs="Times New Roman"/>
      </w:rPr>
      <w:fldChar w:fldCharType="end"/>
    </w:r>
  </w:p>
  <w:p w14:paraId="62A59496" w14:textId="77777777" w:rsidR="0004307D" w:rsidRPr="0004307D" w:rsidRDefault="0004307D" w:rsidP="0004307D">
    <w:pPr>
      <w:pStyle w:val="Header"/>
      <w:ind w:right="360"/>
      <w:rPr>
        <w:rFonts w:ascii="Times New Roman" w:hAnsi="Times New Roman" w:cs="Times New Roman"/>
      </w:rPr>
    </w:pPr>
    <w:r w:rsidRPr="0004307D">
      <w:rPr>
        <w:rFonts w:ascii="Times New Roman" w:hAnsi="Times New Roman" w:cs="Times New Roman"/>
      </w:rPr>
      <w:t>Running head: DEATH WITH DIGNITY SCENARIO AND REFLECTION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1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DB0"/>
    <w:rsid w:val="0004307D"/>
    <w:rsid w:val="001006D5"/>
    <w:rsid w:val="00163A81"/>
    <w:rsid w:val="00282D0A"/>
    <w:rsid w:val="00292F3B"/>
    <w:rsid w:val="005553F8"/>
    <w:rsid w:val="00597DB0"/>
    <w:rsid w:val="00611B45"/>
    <w:rsid w:val="006C74D1"/>
    <w:rsid w:val="009855F1"/>
    <w:rsid w:val="009963DF"/>
    <w:rsid w:val="00A60F89"/>
    <w:rsid w:val="00A9102A"/>
    <w:rsid w:val="00AA4ECB"/>
    <w:rsid w:val="00CB3D7C"/>
    <w:rsid w:val="00CD0037"/>
    <w:rsid w:val="00DC1154"/>
    <w:rsid w:val="00E40241"/>
    <w:rsid w:val="00F86EDE"/>
    <w:rsid w:val="00FC2209"/>
    <w:rsid w:val="00FD1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14FA9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006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F86EDE"/>
  </w:style>
  <w:style w:type="paragraph" w:styleId="Header">
    <w:name w:val="header"/>
    <w:basedOn w:val="Normal"/>
    <w:link w:val="HeaderChar"/>
    <w:uiPriority w:val="99"/>
    <w:unhideWhenUsed/>
    <w:rsid w:val="0004307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307D"/>
  </w:style>
  <w:style w:type="paragraph" w:styleId="Footer">
    <w:name w:val="footer"/>
    <w:basedOn w:val="Normal"/>
    <w:link w:val="FooterChar"/>
    <w:uiPriority w:val="99"/>
    <w:unhideWhenUsed/>
    <w:rsid w:val="0004307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307D"/>
  </w:style>
  <w:style w:type="character" w:styleId="PageNumber">
    <w:name w:val="page number"/>
    <w:basedOn w:val="DefaultParagraphFont"/>
    <w:uiPriority w:val="99"/>
    <w:semiHidden/>
    <w:unhideWhenUsed/>
    <w:rsid w:val="000430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079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284</Words>
  <Characters>1621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Makaryan</dc:creator>
  <cp:keywords/>
  <dc:description/>
  <cp:lastModifiedBy>Kristen Makaryan</cp:lastModifiedBy>
  <cp:revision>3</cp:revision>
  <dcterms:created xsi:type="dcterms:W3CDTF">2018-06-24T22:17:00Z</dcterms:created>
  <dcterms:modified xsi:type="dcterms:W3CDTF">2018-06-25T00:51:00Z</dcterms:modified>
</cp:coreProperties>
</file>